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Pr="00E22F1B" w:rsidRDefault="00893379"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Pr="00E22F1B" w:rsidRDefault="00893379" w:rsidP="00286D90">
                      <w:pPr>
                        <w:spacing w:after="0" w:line="240" w:lineRule="auto"/>
                        <w:jc w:val="center"/>
                        <w:rPr>
                          <w:rFonts w:ascii="Arial" w:hAnsi="Arial" w:cs="Arial"/>
                          <w:b/>
                          <w:color w:val="FFFFFF"/>
                          <w:szCs w:val="18"/>
                        </w:rPr>
                      </w:pPr>
                    </w:p>
                    <w:p w:rsidR="00893379" w:rsidRPr="004538BB" w:rsidRDefault="00893379" w:rsidP="00286D90">
                      <w:pPr>
                        <w:rPr>
                          <w:rFonts w:ascii="Arial" w:hAnsi="Arial" w:cs="Arial"/>
                          <w:color w:val="656263"/>
                          <w:sz w:val="17"/>
                          <w:szCs w:val="17"/>
                        </w:rPr>
                      </w:pPr>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A709BE"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A709BE"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950926">
                              <w:rPr>
                                <w:rFonts w:ascii="Arial" w:hAnsi="Arial" w:cs="Arial"/>
                                <w:color w:val="656263"/>
                                <w:sz w:val="18"/>
                                <w:szCs w:val="18"/>
                              </w:rPr>
                              <w:t>0</w:t>
                            </w:r>
                            <w:r w:rsidR="001535EB">
                              <w:rPr>
                                <w:rFonts w:ascii="Arial" w:hAnsi="Arial" w:cs="Arial"/>
                                <w:color w:val="656263"/>
                                <w:sz w:val="18"/>
                                <w:szCs w:val="18"/>
                              </w:rPr>
                              <w:t>3</w:t>
                            </w:r>
                            <w:r w:rsidR="00950926">
                              <w:rPr>
                                <w:rFonts w:ascii="Arial" w:hAnsi="Arial" w:cs="Arial"/>
                                <w:color w:val="656263"/>
                                <w:sz w:val="18"/>
                                <w:szCs w:val="18"/>
                              </w:rPr>
                              <w:t>/</w:t>
                            </w:r>
                            <w:r w:rsidR="00A709BE">
                              <w:rPr>
                                <w:rFonts w:ascii="Arial" w:hAnsi="Arial" w:cs="Arial"/>
                                <w:color w:val="656263"/>
                                <w:sz w:val="18"/>
                                <w:szCs w:val="18"/>
                              </w:rPr>
                              <w:t>02</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1535EB">
                              <w:rPr>
                                <w:rFonts w:ascii="Arial" w:hAnsi="Arial" w:cs="Arial"/>
                                <w:color w:val="656263"/>
                                <w:sz w:val="18"/>
                                <w:szCs w:val="18"/>
                              </w:rPr>
                              <w:t>17</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950926">
                        <w:rPr>
                          <w:rFonts w:ascii="Arial" w:hAnsi="Arial" w:cs="Arial"/>
                          <w:color w:val="656263"/>
                          <w:sz w:val="18"/>
                          <w:szCs w:val="18"/>
                        </w:rPr>
                        <w:t>0</w:t>
                      </w:r>
                      <w:r w:rsidR="001535EB">
                        <w:rPr>
                          <w:rFonts w:ascii="Arial" w:hAnsi="Arial" w:cs="Arial"/>
                          <w:color w:val="656263"/>
                          <w:sz w:val="18"/>
                          <w:szCs w:val="18"/>
                        </w:rPr>
                        <w:t>3</w:t>
                      </w:r>
                      <w:r w:rsidR="00950926">
                        <w:rPr>
                          <w:rFonts w:ascii="Arial" w:hAnsi="Arial" w:cs="Arial"/>
                          <w:color w:val="656263"/>
                          <w:sz w:val="18"/>
                          <w:szCs w:val="18"/>
                        </w:rPr>
                        <w:t>/</w:t>
                      </w:r>
                      <w:r w:rsidR="00A709BE">
                        <w:rPr>
                          <w:rFonts w:ascii="Arial" w:hAnsi="Arial" w:cs="Arial"/>
                          <w:color w:val="656263"/>
                          <w:sz w:val="18"/>
                          <w:szCs w:val="18"/>
                        </w:rPr>
                        <w:t>02</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1535EB">
                        <w:rPr>
                          <w:rFonts w:ascii="Arial" w:hAnsi="Arial" w:cs="Arial"/>
                          <w:color w:val="656263"/>
                          <w:sz w:val="18"/>
                          <w:szCs w:val="18"/>
                        </w:rPr>
                        <w:t>17</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B23F6D">
                              <w:rPr>
                                <w:rFonts w:ascii="Arial" w:hAnsi="Arial" w:cs="Arial"/>
                                <w:color w:val="808080"/>
                                <w:sz w:val="18"/>
                                <w:szCs w:val="18"/>
                              </w:rPr>
                              <w:t>SUPER SUMMER</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1535EB">
                              <w:rPr>
                                <w:rFonts w:ascii="Arial" w:hAnsi="Arial" w:cs="Arial"/>
                                <w:color w:val="808080"/>
                                <w:sz w:val="18"/>
                                <w:szCs w:val="18"/>
                              </w:rPr>
                              <w:t>7</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950926">
                              <w:rPr>
                                <w:rFonts w:ascii="Arial" w:hAnsi="Arial" w:cs="Arial"/>
                                <w:b/>
                                <w:color w:val="808080"/>
                                <w:sz w:val="18"/>
                                <w:szCs w:val="18"/>
                              </w:rPr>
                              <w:t>Cricket</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B23F6D">
                        <w:rPr>
                          <w:rFonts w:ascii="Arial" w:hAnsi="Arial" w:cs="Arial"/>
                          <w:color w:val="808080"/>
                          <w:sz w:val="18"/>
                          <w:szCs w:val="18"/>
                        </w:rPr>
                        <w:t>SUPER SUMMER</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1535EB">
                        <w:rPr>
                          <w:rFonts w:ascii="Arial" w:hAnsi="Arial" w:cs="Arial"/>
                          <w:color w:val="808080"/>
                          <w:sz w:val="18"/>
                          <w:szCs w:val="18"/>
                        </w:rPr>
                        <w:t>7</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950926">
                        <w:rPr>
                          <w:rFonts w:ascii="Arial" w:hAnsi="Arial" w:cs="Arial"/>
                          <w:b/>
                          <w:color w:val="808080"/>
                          <w:sz w:val="18"/>
                          <w:szCs w:val="18"/>
                        </w:rPr>
                        <w:t>Cricket</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0</w:t>
                            </w:r>
                            <w:r w:rsidR="001535EB">
                              <w:rPr>
                                <w:rFonts w:ascii="Arial" w:hAnsi="Arial" w:cs="Arial"/>
                                <w:color w:val="656263"/>
                                <w:sz w:val="18"/>
                                <w:szCs w:val="18"/>
                              </w:rPr>
                              <w:t>3</w:t>
                            </w:r>
                            <w:r w:rsidR="00A709BE">
                              <w:rPr>
                                <w:rFonts w:ascii="Arial" w:hAnsi="Arial" w:cs="Arial"/>
                                <w:color w:val="656263"/>
                                <w:sz w:val="18"/>
                                <w:szCs w:val="18"/>
                              </w:rPr>
                              <w:t>/02</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A709BE">
                              <w:rPr>
                                <w:rFonts w:ascii="Arial" w:hAnsi="Arial" w:cs="Arial"/>
                                <w:color w:val="656263"/>
                                <w:sz w:val="18"/>
                                <w:szCs w:val="18"/>
                              </w:rPr>
                              <w:t>1</w:t>
                            </w:r>
                            <w:r w:rsidR="001535EB">
                              <w:rPr>
                                <w:rFonts w:ascii="Arial" w:hAnsi="Arial" w:cs="Arial"/>
                                <w:color w:val="656263"/>
                                <w:sz w:val="18"/>
                                <w:szCs w:val="18"/>
                              </w:rPr>
                              <w:t>7</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1535E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0</w:t>
                      </w:r>
                      <w:r w:rsidR="001535EB">
                        <w:rPr>
                          <w:rFonts w:ascii="Arial" w:hAnsi="Arial" w:cs="Arial"/>
                          <w:color w:val="656263"/>
                          <w:sz w:val="18"/>
                          <w:szCs w:val="18"/>
                        </w:rPr>
                        <w:t>3</w:t>
                      </w:r>
                      <w:r w:rsidR="00A709BE">
                        <w:rPr>
                          <w:rFonts w:ascii="Arial" w:hAnsi="Arial" w:cs="Arial"/>
                          <w:color w:val="656263"/>
                          <w:sz w:val="18"/>
                          <w:szCs w:val="18"/>
                        </w:rPr>
                        <w:t>/02</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A709BE">
                        <w:rPr>
                          <w:rFonts w:ascii="Arial" w:hAnsi="Arial" w:cs="Arial"/>
                          <w:color w:val="656263"/>
                          <w:sz w:val="18"/>
                          <w:szCs w:val="18"/>
                        </w:rPr>
                        <w:t>1</w:t>
                      </w:r>
                      <w:r w:rsidR="001535EB">
                        <w:rPr>
                          <w:rFonts w:ascii="Arial" w:hAnsi="Arial" w:cs="Arial"/>
                          <w:color w:val="656263"/>
                          <w:sz w:val="18"/>
                          <w:szCs w:val="18"/>
                        </w:rPr>
                        <w:t>7</w:t>
                      </w:r>
                      <w:r w:rsidR="00950926">
                        <w:rPr>
                          <w:rFonts w:ascii="Arial" w:hAnsi="Arial" w:cs="Arial"/>
                          <w:color w:val="656263"/>
                          <w:sz w:val="18"/>
                          <w:szCs w:val="18"/>
                        </w:rPr>
                        <w:t>/</w:t>
                      </w:r>
                      <w:r w:rsidR="00A709BE">
                        <w:rPr>
                          <w:rFonts w:ascii="Arial" w:hAnsi="Arial" w:cs="Arial"/>
                          <w:color w:val="656263"/>
                          <w:sz w:val="18"/>
                          <w:szCs w:val="18"/>
                        </w:rPr>
                        <w:t>0</w:t>
                      </w:r>
                      <w:r w:rsidR="001535EB">
                        <w:rPr>
                          <w:rFonts w:ascii="Arial" w:hAnsi="Arial" w:cs="Arial"/>
                          <w:color w:val="656263"/>
                          <w:sz w:val="18"/>
                          <w:szCs w:val="18"/>
                        </w:rPr>
                        <w:t>3</w:t>
                      </w:r>
                      <w:r w:rsidR="00324A96">
                        <w:rPr>
                          <w:rFonts w:ascii="Arial" w:hAnsi="Arial" w:cs="Arial"/>
                          <w:color w:val="656263"/>
                          <w:sz w:val="18"/>
                          <w:szCs w:val="18"/>
                        </w:rPr>
                        <w:t>/201</w:t>
                      </w:r>
                      <w:r w:rsidR="001535E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1535EB">
        <w:rPr>
          <w:rFonts w:ascii="Arial" w:hAnsi="Arial" w:cs="Arial"/>
          <w:b/>
          <w:color w:val="656263"/>
          <w:sz w:val="20"/>
          <w:szCs w:val="20"/>
        </w:rPr>
        <w:t>7</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50926" w:rsidRPr="00950926">
                              <w:rPr>
                                <w:rFonts w:ascii="Arial" w:hAnsi="Arial" w:cs="Arial"/>
                                <w:b/>
                                <w:color w:val="656263"/>
                                <w:sz w:val="16"/>
                                <w:szCs w:val="16"/>
                              </w:rPr>
                              <w:t>S</w:t>
                            </w:r>
                            <w:r w:rsidR="00A709BE">
                              <w:rPr>
                                <w:rFonts w:ascii="Arial" w:hAnsi="Arial" w:cs="Arial"/>
                                <w:b/>
                                <w:color w:val="656263"/>
                                <w:sz w:val="16"/>
                                <w:szCs w:val="16"/>
                              </w:rPr>
                              <w:t>uper Summer</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50926" w:rsidRPr="00950926">
                        <w:rPr>
                          <w:rFonts w:ascii="Arial" w:hAnsi="Arial" w:cs="Arial"/>
                          <w:b/>
                          <w:color w:val="656263"/>
                          <w:sz w:val="16"/>
                          <w:szCs w:val="16"/>
                        </w:rPr>
                        <w:t>S</w:t>
                      </w:r>
                      <w:r w:rsidR="00A709BE">
                        <w:rPr>
                          <w:rFonts w:ascii="Arial" w:hAnsi="Arial" w:cs="Arial"/>
                          <w:b/>
                          <w:color w:val="656263"/>
                          <w:sz w:val="16"/>
                          <w:szCs w:val="16"/>
                        </w:rPr>
                        <w:t>uper Summer</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0" w:name="_GoBack"/>
                            <w:bookmarkEnd w:id="0"/>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73B77"/>
    <w:rsid w:val="00D76611"/>
    <w:rsid w:val="00DA03BA"/>
    <w:rsid w:val="00DA384E"/>
    <w:rsid w:val="00DA4502"/>
    <w:rsid w:val="00DC3DB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2013-12-16T23:14:00Z</cp:lastPrinted>
  <dcterms:created xsi:type="dcterms:W3CDTF">2014-12-15T02:11:00Z</dcterms:created>
  <dcterms:modified xsi:type="dcterms:W3CDTF">2014-12-15T02:11:00Z</dcterms:modified>
</cp:coreProperties>
</file>